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8F" w:rsidRDefault="00206D8F" w:rsidP="00206D8F">
      <w:pPr>
        <w:pStyle w:val="a4"/>
        <w:shd w:val="clear" w:color="auto" w:fill="FFFFFF"/>
        <w:spacing w:before="0" w:beforeAutospacing="0"/>
        <w:rPr>
          <w:rFonts w:ascii="europecondregular" w:hAnsi="europecondregular"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 </w:t>
      </w:r>
    </w:p>
    <w:p w:rsidR="005C4993" w:rsidRPr="00CD586A" w:rsidRDefault="00206D8F" w:rsidP="00206D8F">
      <w:pPr>
        <w:pStyle w:val="a4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 w:rsidRPr="00CD586A">
        <w:rPr>
          <w:b/>
          <w:bCs/>
          <w:color w:val="000000"/>
          <w:sz w:val="28"/>
          <w:szCs w:val="28"/>
        </w:rPr>
        <w:t>Инструкция</w:t>
      </w:r>
      <w:r w:rsidRPr="00CD586A">
        <w:rPr>
          <w:color w:val="000000"/>
          <w:sz w:val="28"/>
          <w:szCs w:val="28"/>
        </w:rPr>
        <w:t> </w:t>
      </w:r>
      <w:r w:rsidRPr="00CD586A">
        <w:rPr>
          <w:color w:val="000000"/>
          <w:sz w:val="28"/>
          <w:szCs w:val="28"/>
        </w:rPr>
        <w:br/>
        <w:t xml:space="preserve">о порядке определения минимальных </w:t>
      </w:r>
      <w:r w:rsidR="005C4993" w:rsidRPr="00CD586A">
        <w:rPr>
          <w:color w:val="000000"/>
          <w:sz w:val="28"/>
          <w:szCs w:val="28"/>
        </w:rPr>
        <w:t>тарифов на оказание квалифицированной юридической помощи</w:t>
      </w:r>
      <w:r w:rsidRPr="00CD586A">
        <w:rPr>
          <w:color w:val="000000"/>
          <w:sz w:val="28"/>
          <w:szCs w:val="28"/>
        </w:rPr>
        <w:t> </w:t>
      </w:r>
      <w:r w:rsidRPr="00CD586A">
        <w:rPr>
          <w:color w:val="000000"/>
          <w:sz w:val="28"/>
          <w:szCs w:val="28"/>
        </w:rPr>
        <w:br/>
        <w:t>адвокат</w:t>
      </w:r>
      <w:r w:rsidR="005C4993" w:rsidRPr="00CD586A">
        <w:rPr>
          <w:color w:val="000000"/>
          <w:sz w:val="28"/>
          <w:szCs w:val="28"/>
        </w:rPr>
        <w:t>ами</w:t>
      </w:r>
      <w:r w:rsidR="00CD586A" w:rsidRPr="00CD586A">
        <w:rPr>
          <w:color w:val="000000"/>
          <w:sz w:val="28"/>
          <w:szCs w:val="28"/>
        </w:rPr>
        <w:t xml:space="preserve"> </w:t>
      </w:r>
      <w:r w:rsidR="007E2B59" w:rsidRPr="00CD586A">
        <w:rPr>
          <w:color w:val="000000"/>
          <w:sz w:val="28"/>
          <w:szCs w:val="28"/>
        </w:rPr>
        <w:t>Еврейской автономной области</w:t>
      </w:r>
      <w:r w:rsidRPr="00CD586A">
        <w:rPr>
          <w:color w:val="000000"/>
          <w:sz w:val="28"/>
          <w:szCs w:val="28"/>
        </w:rPr>
        <w:t xml:space="preserve"> по соглашению с доверителями </w:t>
      </w:r>
    </w:p>
    <w:p w:rsidR="007E2B59" w:rsidRPr="00CD586A" w:rsidRDefault="00206D8F" w:rsidP="00206D8F">
      <w:pPr>
        <w:pStyle w:val="a4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 w:rsidRPr="00CD586A">
        <w:rPr>
          <w:color w:val="000000"/>
          <w:sz w:val="28"/>
          <w:szCs w:val="28"/>
        </w:rPr>
        <w:t>  </w:t>
      </w:r>
      <w:r w:rsidR="003B4A7D" w:rsidRPr="00CD586A">
        <w:rPr>
          <w:color w:val="000000"/>
          <w:sz w:val="28"/>
          <w:szCs w:val="28"/>
        </w:rPr>
        <w:t>(Инструкция</w:t>
      </w:r>
      <w:r w:rsidR="007E2B59" w:rsidRPr="00CD586A">
        <w:rPr>
          <w:color w:val="000000"/>
          <w:sz w:val="28"/>
          <w:szCs w:val="28"/>
        </w:rPr>
        <w:t xml:space="preserve"> может быть использована только адвокатами с учетом ставки налогообложения </w:t>
      </w:r>
      <w:r w:rsidR="003B4A7D" w:rsidRPr="00CD586A">
        <w:rPr>
          <w:color w:val="000000"/>
          <w:sz w:val="28"/>
          <w:szCs w:val="28"/>
        </w:rPr>
        <w:t>адвокатов и</w:t>
      </w:r>
      <w:r w:rsidR="005C4993" w:rsidRPr="00CD586A">
        <w:rPr>
          <w:color w:val="000000"/>
          <w:sz w:val="28"/>
          <w:szCs w:val="28"/>
        </w:rPr>
        <w:t xml:space="preserve"> профессиональных расходов</w:t>
      </w:r>
      <w:r w:rsidR="003B4A7D" w:rsidRPr="00CD586A">
        <w:rPr>
          <w:color w:val="000000"/>
          <w:sz w:val="28"/>
          <w:szCs w:val="28"/>
        </w:rPr>
        <w:t xml:space="preserve"> на содержание адвокатских палат, адвокатских образований</w:t>
      </w:r>
      <w:r w:rsidR="005C4993" w:rsidRPr="00CD586A">
        <w:rPr>
          <w:color w:val="000000"/>
          <w:sz w:val="28"/>
          <w:szCs w:val="28"/>
        </w:rPr>
        <w:t xml:space="preserve"> и других</w:t>
      </w:r>
      <w:r w:rsidR="003B4A7D" w:rsidRPr="00CD586A">
        <w:rPr>
          <w:color w:val="000000"/>
          <w:sz w:val="28"/>
          <w:szCs w:val="28"/>
        </w:rPr>
        <w:t>)</w:t>
      </w:r>
    </w:p>
    <w:p w:rsidR="007E2B59" w:rsidRPr="00CD586A" w:rsidRDefault="007E2B59" w:rsidP="007E2B59">
      <w:pPr>
        <w:pStyle w:val="a4"/>
        <w:shd w:val="clear" w:color="auto" w:fill="FFFFFF"/>
        <w:spacing w:before="0" w:beforeAutospacing="0"/>
        <w:jc w:val="right"/>
        <w:rPr>
          <w:color w:val="000000"/>
          <w:sz w:val="28"/>
          <w:szCs w:val="28"/>
        </w:rPr>
      </w:pPr>
      <w:r w:rsidRPr="00CD586A">
        <w:rPr>
          <w:color w:val="000000"/>
          <w:sz w:val="28"/>
          <w:szCs w:val="28"/>
        </w:rPr>
        <w:t>Утверждена и рекомендована </w:t>
      </w:r>
      <w:r w:rsidRPr="00CD586A">
        <w:rPr>
          <w:color w:val="000000"/>
          <w:sz w:val="28"/>
          <w:szCs w:val="28"/>
        </w:rPr>
        <w:br/>
        <w:t>к применению решением Совета </w:t>
      </w:r>
      <w:r w:rsidRPr="00CD586A">
        <w:rPr>
          <w:color w:val="000000"/>
          <w:sz w:val="28"/>
          <w:szCs w:val="28"/>
        </w:rPr>
        <w:br/>
        <w:t xml:space="preserve">Адвокатской палаты </w:t>
      </w:r>
      <w:r w:rsidR="003B4A7D" w:rsidRPr="00CD586A">
        <w:rPr>
          <w:color w:val="000000"/>
          <w:sz w:val="28"/>
          <w:szCs w:val="28"/>
        </w:rPr>
        <w:t>Еврейской автономной области</w:t>
      </w:r>
      <w:r w:rsidRPr="00CD586A">
        <w:rPr>
          <w:color w:val="000000"/>
          <w:sz w:val="28"/>
          <w:szCs w:val="28"/>
        </w:rPr>
        <w:t> </w:t>
      </w:r>
      <w:r w:rsidRPr="00CD586A">
        <w:rPr>
          <w:color w:val="000000"/>
          <w:sz w:val="28"/>
          <w:szCs w:val="28"/>
        </w:rPr>
        <w:br/>
        <w:t>от</w:t>
      </w:r>
      <w:r w:rsidR="005029C6">
        <w:rPr>
          <w:color w:val="000000"/>
          <w:sz w:val="28"/>
          <w:szCs w:val="28"/>
        </w:rPr>
        <w:t xml:space="preserve"> 12 февраля 2019 года</w:t>
      </w:r>
      <w:r w:rsidRPr="00CD586A">
        <w:rPr>
          <w:color w:val="000000"/>
          <w:sz w:val="28"/>
          <w:szCs w:val="28"/>
        </w:rPr>
        <w:t>, </w:t>
      </w:r>
      <w:r w:rsidRPr="00CD586A">
        <w:rPr>
          <w:color w:val="000000"/>
          <w:sz w:val="28"/>
          <w:szCs w:val="28"/>
        </w:rPr>
        <w:br/>
        <w:t>которые вводятся в действие </w:t>
      </w:r>
      <w:r w:rsidRPr="00CD586A">
        <w:rPr>
          <w:color w:val="000000"/>
          <w:sz w:val="28"/>
          <w:szCs w:val="28"/>
        </w:rPr>
        <w:br/>
        <w:t xml:space="preserve">с 1-го </w:t>
      </w:r>
      <w:r w:rsidR="003B4A7D" w:rsidRPr="00CD586A">
        <w:rPr>
          <w:color w:val="000000"/>
          <w:sz w:val="28"/>
          <w:szCs w:val="28"/>
        </w:rPr>
        <w:t xml:space="preserve">марта </w:t>
      </w:r>
      <w:r w:rsidRPr="00CD586A">
        <w:rPr>
          <w:color w:val="000000"/>
          <w:sz w:val="28"/>
          <w:szCs w:val="28"/>
        </w:rPr>
        <w:t>201</w:t>
      </w:r>
      <w:r w:rsidR="003B4A7D" w:rsidRPr="00CD586A">
        <w:rPr>
          <w:color w:val="000000"/>
          <w:sz w:val="28"/>
          <w:szCs w:val="28"/>
        </w:rPr>
        <w:t>9</w:t>
      </w:r>
      <w:r w:rsidRPr="00CD586A">
        <w:rPr>
          <w:color w:val="000000"/>
          <w:sz w:val="28"/>
          <w:szCs w:val="28"/>
        </w:rPr>
        <w:t xml:space="preserve"> года.</w:t>
      </w:r>
    </w:p>
    <w:p w:rsidR="00206D8F" w:rsidRPr="00CD586A" w:rsidRDefault="00206D8F" w:rsidP="00206D8F">
      <w:pPr>
        <w:pStyle w:val="a4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</w:p>
    <w:p w:rsidR="007E2B59" w:rsidRPr="00CD586A" w:rsidRDefault="007E2B59" w:rsidP="00206D8F">
      <w:pPr>
        <w:pStyle w:val="a4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</w:p>
    <w:p w:rsidR="003B4A7D" w:rsidRPr="00CD586A" w:rsidRDefault="00206D8F" w:rsidP="00720ABD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/>
        <w:ind w:left="0" w:firstLine="0"/>
        <w:rPr>
          <w:b/>
          <w:bCs/>
          <w:color w:val="000000"/>
          <w:sz w:val="28"/>
          <w:szCs w:val="28"/>
        </w:rPr>
      </w:pPr>
      <w:r w:rsidRPr="00CD586A">
        <w:rPr>
          <w:b/>
          <w:bCs/>
          <w:color w:val="000000"/>
          <w:sz w:val="28"/>
          <w:szCs w:val="28"/>
        </w:rPr>
        <w:t>Общие положения </w:t>
      </w:r>
    </w:p>
    <w:p w:rsidR="00206D8F" w:rsidRPr="00CD586A" w:rsidRDefault="00206D8F" w:rsidP="00720ABD">
      <w:pPr>
        <w:pStyle w:val="a4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D586A">
        <w:rPr>
          <w:sz w:val="28"/>
          <w:szCs w:val="28"/>
        </w:rPr>
        <w:t> </w:t>
      </w:r>
      <w:r w:rsidR="00CD586A">
        <w:rPr>
          <w:sz w:val="28"/>
          <w:szCs w:val="28"/>
        </w:rPr>
        <w:t>1.</w:t>
      </w:r>
      <w:r w:rsidRPr="00CD586A">
        <w:rPr>
          <w:sz w:val="28"/>
          <w:szCs w:val="28"/>
        </w:rPr>
        <w:t>Платная юридическая помощь доверителям осуществляется на основе письменного соглашения между адвокатом и доверителем, предусматривающего свободу договора, в том числе и в части определения размера гонорара (ст.25 ФЗ «Об адвокатской деятельности и адвокатуре в Российской Федерации»). </w:t>
      </w:r>
      <w:r w:rsidRPr="00CD586A">
        <w:rPr>
          <w:sz w:val="28"/>
          <w:szCs w:val="28"/>
        </w:rPr>
        <w:br/>
      </w:r>
      <w:r w:rsidR="005C4993" w:rsidRPr="00CD586A">
        <w:rPr>
          <w:sz w:val="28"/>
          <w:szCs w:val="28"/>
        </w:rPr>
        <w:t>2</w:t>
      </w:r>
      <w:r w:rsidRPr="00CD586A">
        <w:rPr>
          <w:sz w:val="28"/>
          <w:szCs w:val="28"/>
        </w:rPr>
        <w:t>. </w:t>
      </w:r>
      <w:r w:rsidR="003B4A7D" w:rsidRPr="00CD586A">
        <w:rPr>
          <w:sz w:val="28"/>
          <w:szCs w:val="28"/>
          <w:shd w:val="clear" w:color="auto" w:fill="FFFFFF"/>
        </w:rPr>
        <w:t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  <w:r w:rsidRPr="00CD586A">
        <w:rPr>
          <w:sz w:val="28"/>
          <w:szCs w:val="28"/>
        </w:rPr>
        <w:t> </w:t>
      </w:r>
      <w:r w:rsidRPr="00CD586A">
        <w:rPr>
          <w:sz w:val="28"/>
          <w:szCs w:val="28"/>
        </w:rPr>
        <w:br/>
      </w:r>
      <w:r w:rsidR="005C4993" w:rsidRPr="00CD586A">
        <w:rPr>
          <w:sz w:val="28"/>
          <w:szCs w:val="28"/>
        </w:rPr>
        <w:t>3</w:t>
      </w:r>
      <w:r w:rsidRPr="00CD586A">
        <w:rPr>
          <w:sz w:val="28"/>
          <w:szCs w:val="28"/>
        </w:rPr>
        <w:t>. В случае отказа от помощи адвоката доверителю возвращается внесённая им денежная сумма с удержанием части её за фактически выполненную адвокатом работу и понесённых им расходов, связанных с выполнением поручения</w:t>
      </w:r>
      <w:r w:rsidRPr="00CD586A">
        <w:rPr>
          <w:color w:val="000000"/>
          <w:sz w:val="28"/>
          <w:szCs w:val="28"/>
        </w:rPr>
        <w:t>.</w:t>
      </w:r>
    </w:p>
    <w:p w:rsidR="00206D8F" w:rsidRPr="00CD586A" w:rsidRDefault="00206D8F" w:rsidP="00206D8F">
      <w:pPr>
        <w:pStyle w:val="a4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D586A">
        <w:rPr>
          <w:b/>
          <w:bCs/>
          <w:color w:val="000000"/>
          <w:sz w:val="28"/>
          <w:szCs w:val="28"/>
        </w:rPr>
        <w:t>II. Размер гонорара за консультации (советы) по правовым вопросам и за составление правовых документов</w:t>
      </w:r>
      <w:r w:rsidRPr="00CD586A">
        <w:rPr>
          <w:color w:val="000000"/>
          <w:sz w:val="28"/>
          <w:szCs w:val="28"/>
        </w:rPr>
        <w:br/>
      </w:r>
      <w:r w:rsidR="00CD586A">
        <w:rPr>
          <w:color w:val="000000"/>
          <w:sz w:val="28"/>
          <w:szCs w:val="28"/>
        </w:rPr>
        <w:t>4</w:t>
      </w:r>
      <w:r w:rsidRPr="00CD586A">
        <w:rPr>
          <w:color w:val="000000"/>
          <w:sz w:val="28"/>
          <w:szCs w:val="28"/>
        </w:rPr>
        <w:t>. Под консультациями, составлением правовых документов понимается оказание разовой юридической помощи. Размер гонорара за её оказание составляет не менее: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70"/>
        <w:gridCol w:w="5215"/>
      </w:tblGrid>
      <w:tr w:rsidR="005C4993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3F6" w:rsidRPr="00CD586A" w:rsidRDefault="00206D8F" w:rsidP="00DE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устные</w:t>
            </w:r>
            <w:r w:rsidR="00DE73F6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юридические консультации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(советы)</w:t>
            </w:r>
            <w:r w:rsidR="00E90EAA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за один час.</w:t>
            </w:r>
          </w:p>
          <w:p w:rsidR="00206D8F" w:rsidRPr="00CD586A" w:rsidRDefault="00206D8F" w:rsidP="00E9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3B4A7D" w:rsidP="003B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="00E90EAA" w:rsidRPr="00CD586A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  <w:r w:rsidR="00DE73F6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– для граждан 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90EAA" w:rsidRPr="00CD58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 – для юридических лиц</w:t>
            </w:r>
            <w:r w:rsidR="00E90EAA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5C4993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E9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90EAA" w:rsidRPr="00CD586A">
              <w:rPr>
                <w:rFonts w:ascii="Times New Roman" w:hAnsi="Times New Roman" w:cs="Times New Roman"/>
                <w:sz w:val="28"/>
                <w:szCs w:val="28"/>
              </w:rPr>
              <w:t>предоставление письменных консультаций правового характера.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3B4A7D" w:rsidP="003B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="00E90EAA" w:rsidRPr="00CD58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 – для граждан 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 5 000 рублей – для юридических лиц</w:t>
            </w:r>
          </w:p>
        </w:tc>
      </w:tr>
      <w:tr w:rsidR="005C4993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за составление правовых документов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>, заявлений, ходатайств.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3B4A7D" w:rsidP="003B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 </w:t>
            </w:r>
          </w:p>
        </w:tc>
      </w:tr>
      <w:tr w:rsidR="005C4993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03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за составление 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адвокатского запроса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3B4A7D" w:rsidP="003B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10 00</w:t>
            </w:r>
            <w:r w:rsidR="005C4993" w:rsidRPr="00CD58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рублей 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C4993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за правовую экспертизу документов 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 (договоров, соглашений и др.)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3B4A7D" w:rsidP="005C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4993" w:rsidRPr="00CD58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</w:p>
        </w:tc>
      </w:tr>
      <w:tr w:rsidR="005C4993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за составление проектов договоров, уставов, контрактов и пр.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5C4993" w:rsidP="005C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не менее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 </w:t>
            </w:r>
          </w:p>
        </w:tc>
      </w:tr>
      <w:tr w:rsidR="005C4993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3F6" w:rsidRPr="00CD586A" w:rsidRDefault="00777ABA" w:rsidP="0077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За адвокатский опрос очевидца, свидетеля, эксперта и иного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3F6" w:rsidRPr="00CD586A" w:rsidRDefault="005C4993" w:rsidP="005C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777ABA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10 000 рублей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за один день работы</w:t>
            </w:r>
            <w:r w:rsidR="00777ABA" w:rsidRPr="00CD586A">
              <w:rPr>
                <w:rFonts w:ascii="Times New Roman" w:hAnsi="Times New Roman" w:cs="Times New Roman"/>
                <w:sz w:val="28"/>
                <w:szCs w:val="28"/>
              </w:rPr>
              <w:t>, не менее 5000 рублей за один час работы адвоката.</w:t>
            </w:r>
          </w:p>
        </w:tc>
      </w:tr>
      <w:tr w:rsidR="005C4993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BA" w:rsidRPr="00CD586A" w:rsidRDefault="005C4993" w:rsidP="005C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Участие адвоката в  совершении нотариальных действий клиента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BA" w:rsidRPr="00CD586A" w:rsidRDefault="005C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10 000 рублей за один день работы  </w:t>
            </w:r>
          </w:p>
        </w:tc>
      </w:tr>
    </w:tbl>
    <w:p w:rsidR="00206D8F" w:rsidRPr="00CD586A" w:rsidRDefault="00206D8F" w:rsidP="00206D8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D5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Размер гонорара за работу по </w:t>
      </w:r>
      <w:r w:rsidR="005C4993" w:rsidRPr="00CD5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уголовным делам</w:t>
      </w:r>
      <w:r w:rsidRPr="00CD5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предварительном следствии и в судах</w:t>
      </w:r>
      <w:r w:rsidR="00E4550F" w:rsidRPr="00CD5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,за весь период предварительного следствия или суда, </w:t>
      </w:r>
      <w:r w:rsidRPr="00CD5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один день работы</w:t>
      </w:r>
      <w:r w:rsidR="00E4550F" w:rsidRPr="00CD5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за один час работы адвоката.</w:t>
      </w:r>
      <w:r w:rsidRPr="00CD5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D586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CD58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E4550F" w:rsidRPr="00CD586A">
        <w:rPr>
          <w:rFonts w:ascii="Times New Roman" w:hAnsi="Times New Roman" w:cs="Times New Roman"/>
          <w:color w:val="000000"/>
          <w:sz w:val="28"/>
          <w:szCs w:val="28"/>
        </w:rPr>
        <w:t xml:space="preserve"> Под периодом предварительного следствия понимается день принятия поручения на защиту интересов клиента и до направления уголовного дела с обвинительным заключением в суд для рассмотрения по существу. Под периодом работы адвоката в суде понимается период работы адвоката с момента принятия поручения на защиту интересов клиента в суде и до вынесения итогового процессуального судебного акта. Под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t xml:space="preserve"> рабочим днём адвоката понимается день, в котором адвокат фактически занят исполнением поручения доверителя вне зависимости от длительности работы в течение дня по уголовному делу</w:t>
      </w:r>
      <w:r w:rsidR="00E90EAA" w:rsidRPr="00CD586A">
        <w:rPr>
          <w:rFonts w:ascii="Times New Roman" w:hAnsi="Times New Roman" w:cs="Times New Roman"/>
          <w:color w:val="000000"/>
          <w:sz w:val="28"/>
          <w:szCs w:val="28"/>
        </w:rPr>
        <w:t>, либо время,</w:t>
      </w:r>
      <w:r w:rsidR="00E4550F" w:rsidRPr="00CD586A">
        <w:rPr>
          <w:rFonts w:ascii="Times New Roman" w:hAnsi="Times New Roman" w:cs="Times New Roman"/>
          <w:color w:val="000000"/>
          <w:sz w:val="28"/>
          <w:szCs w:val="28"/>
        </w:rPr>
        <w:t xml:space="preserve"> Под одним часом работы адвоката </w:t>
      </w:r>
      <w:r w:rsidR="00E4550F" w:rsidRPr="00CD58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понимается</w:t>
      </w:r>
      <w:r w:rsidR="00E90EAA" w:rsidRPr="00CD586A">
        <w:rPr>
          <w:rFonts w:ascii="Times New Roman" w:hAnsi="Times New Roman" w:cs="Times New Roman"/>
          <w:color w:val="000000"/>
          <w:sz w:val="28"/>
          <w:szCs w:val="28"/>
        </w:rPr>
        <w:t xml:space="preserve"> затраченное </w:t>
      </w:r>
      <w:r w:rsidR="00E4550F" w:rsidRPr="00CD586A">
        <w:rPr>
          <w:rFonts w:ascii="Times New Roman" w:hAnsi="Times New Roman" w:cs="Times New Roman"/>
          <w:color w:val="000000"/>
          <w:sz w:val="28"/>
          <w:szCs w:val="28"/>
        </w:rPr>
        <w:t xml:space="preserve">адвокатом фактическое </w:t>
      </w:r>
      <w:r w:rsidR="00E90EAA" w:rsidRPr="00CD586A">
        <w:rPr>
          <w:rFonts w:ascii="Times New Roman" w:hAnsi="Times New Roman" w:cs="Times New Roman"/>
          <w:color w:val="000000"/>
          <w:sz w:val="28"/>
          <w:szCs w:val="28"/>
        </w:rPr>
        <w:t>на выполнение поручения</w:t>
      </w:r>
      <w:r w:rsidR="00E4550F" w:rsidRPr="00CD586A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времени, потраченного на проезд, ожидание процессуальных действий или заседания суда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586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t>. Размер гонорара определяется: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49"/>
        <w:gridCol w:w="5736"/>
      </w:tblGrid>
      <w:tr w:rsidR="00777ABA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за участие адвоката на предварительном следствии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E90EAA" w:rsidP="0077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250 000 рублей за </w:t>
            </w:r>
            <w:r w:rsidR="00777ABA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работу в 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предварительно</w:t>
            </w:r>
            <w:r w:rsidR="00777ABA" w:rsidRPr="00CD58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следстви</w:t>
            </w:r>
            <w:r w:rsidR="00777ABA" w:rsidRPr="00CD58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менее 10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 за один день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работы, не менее 5000 рублей за один час работы адвоката, затраченный на выполнение поручения.</w:t>
            </w:r>
          </w:p>
        </w:tc>
      </w:tr>
      <w:tr w:rsidR="00777ABA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E9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за участие адвоката в судебном заседании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E90EAA" w:rsidP="00E9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250 000 рублей за работу в судебном заседании, 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менее 10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 за 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один день работы, не менее 5000 рублей за один час работы адвоката, затраченный на выполнение поручения.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7ABA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за изучение уголовного дела в суде, если адвокат не участвовал на предварительном следствии,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03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не менее  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 за 1 день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>, не менее 5000 рублей за один час работы адвоката.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7ABA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77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за участие в судебном заседании</w:t>
            </w:r>
            <w:r w:rsidR="00E90EAA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(при избрании меры пресечения</w:t>
            </w:r>
            <w:r w:rsidR="00777ABA" w:rsidRPr="00CD58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90EAA" w:rsidRPr="00CD5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03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не менее  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 за 1 день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>, не менее 5000 рублей за один час работы адвоката.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7ABA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за изучение протокола судебного заседания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03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не менее  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7 000 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рублей за 1 день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>, не менее 5000 рублей за один час работы адвоката.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7ABA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77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за с</w:t>
            </w:r>
            <w:r w:rsidR="00777ABA" w:rsidRPr="00CD586A">
              <w:rPr>
                <w:rFonts w:ascii="Times New Roman" w:hAnsi="Times New Roman" w:cs="Times New Roman"/>
                <w:sz w:val="28"/>
                <w:szCs w:val="28"/>
              </w:rPr>
              <w:t>оставление апелляционной жалобы.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03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не менее  1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 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>, не менее 5000 рублей за  один час работы адвоката.</w:t>
            </w:r>
          </w:p>
        </w:tc>
      </w:tr>
      <w:tr w:rsidR="00777ABA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за участие в апелляционной инстанции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77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150 000 рублей, 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>не менее  10 000 рублей за 1 день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>, не менее 5000 рублей за один час работы адвоката .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7ABA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за составление кассационной или надзорной жалобы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03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 000 рублей, если 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адвокат 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участвовал в судебном заседании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судов 1-й и 2-й инстанции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менее 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 000 рублей, если не участвовал в судебном 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>заседании, не менее 5000 рублей за один час работы адвоката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7ABA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03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за участие в суде кассационной,  инстанции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777ABA" w:rsidP="0003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</w:t>
            </w:r>
            <w:r w:rsidR="007E2B59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100 000 рублей, 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за один день работы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, не менее 5000 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 за один час работы адвоката.</w:t>
            </w:r>
          </w:p>
        </w:tc>
      </w:tr>
      <w:tr w:rsidR="00777ABA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посещение подзащитного в ИВС и СИЗО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7E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не менее  </w:t>
            </w:r>
            <w:r w:rsidR="007E2B59" w:rsidRPr="00CD58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 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>, не менее 5000 рублей за один час работы адвоката.</w:t>
            </w:r>
          </w:p>
        </w:tc>
      </w:tr>
      <w:tr w:rsidR="00777ABA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за посещение подзащитного в местах лишения свободы (колонии, тюрьмы и пр.)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не менее  10 000 рублей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>, не менее 5000 рублей за один час работы адвоката.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06D8F" w:rsidRPr="00CD586A" w:rsidRDefault="00206D8F" w:rsidP="00206D8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D586A">
        <w:rPr>
          <w:rFonts w:ascii="Times New Roman" w:hAnsi="Times New Roman" w:cs="Times New Roman"/>
          <w:color w:val="000000"/>
          <w:sz w:val="28"/>
          <w:szCs w:val="28"/>
        </w:rPr>
        <w:t xml:space="preserve"> Указанная работа с выездом за пределы </w:t>
      </w:r>
      <w:r w:rsidR="002F541D" w:rsidRPr="00CD586A">
        <w:rPr>
          <w:rFonts w:ascii="Times New Roman" w:hAnsi="Times New Roman" w:cs="Times New Roman"/>
          <w:color w:val="000000"/>
          <w:sz w:val="28"/>
          <w:szCs w:val="28"/>
        </w:rPr>
        <w:t>Еврейской автономной области</w:t>
      </w:r>
      <w:r w:rsidR="00777ABA" w:rsidRPr="00CD586A">
        <w:rPr>
          <w:rFonts w:ascii="Times New Roman" w:hAnsi="Times New Roman" w:cs="Times New Roman"/>
          <w:color w:val="000000"/>
          <w:sz w:val="28"/>
          <w:szCs w:val="28"/>
        </w:rPr>
        <w:t xml:space="preserve"> может 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t>оплачивается по двойным ставкам</w:t>
      </w:r>
      <w:r w:rsidR="00777ABA" w:rsidRPr="00CD586A">
        <w:rPr>
          <w:rFonts w:ascii="Times New Roman" w:hAnsi="Times New Roman" w:cs="Times New Roman"/>
          <w:color w:val="000000"/>
          <w:sz w:val="28"/>
          <w:szCs w:val="28"/>
        </w:rPr>
        <w:t xml:space="preserve"> по соглашению сторон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Размер гонорара за ведение </w:t>
      </w:r>
      <w:r w:rsidR="005C4993" w:rsidRPr="00CD5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гражданских и</w:t>
      </w:r>
      <w:r w:rsidR="007E2B59" w:rsidRPr="00CD5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административных дел</w:t>
      </w:r>
      <w:r w:rsidRPr="00CD5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586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t xml:space="preserve">. Под участием адвоката по гражданским делам в настоящей Инструкции понимается оказание правовой помощи по административным и гражданским делам, рассматриваемым </w:t>
      </w:r>
      <w:r w:rsidR="002F541D" w:rsidRPr="00CD586A">
        <w:rPr>
          <w:rFonts w:ascii="Times New Roman" w:hAnsi="Times New Roman" w:cs="Times New Roman"/>
          <w:color w:val="000000"/>
          <w:sz w:val="28"/>
          <w:szCs w:val="28"/>
        </w:rPr>
        <w:t xml:space="preserve"> мировыми 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t>судами</w:t>
      </w:r>
      <w:r w:rsidR="002F541D" w:rsidRPr="00CD586A">
        <w:rPr>
          <w:rFonts w:ascii="Times New Roman" w:hAnsi="Times New Roman" w:cs="Times New Roman"/>
          <w:color w:val="000000"/>
          <w:sz w:val="28"/>
          <w:szCs w:val="28"/>
        </w:rPr>
        <w:t>, судами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t xml:space="preserve"> общей юрисдикции и третейскими судами. 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586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t xml:space="preserve">. Размер гонорара по гражданскому делу может определяться как в твёрдой денежной сумме, так и из расчёта оплаты труда адвоката за 1 день </w:t>
      </w:r>
      <w:r w:rsidR="007E2B59" w:rsidRPr="00CD586A">
        <w:rPr>
          <w:rFonts w:ascii="Times New Roman" w:hAnsi="Times New Roman" w:cs="Times New Roman"/>
          <w:color w:val="000000"/>
          <w:sz w:val="28"/>
          <w:szCs w:val="28"/>
        </w:rPr>
        <w:t xml:space="preserve"> учас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t>тия в судебном заседании</w:t>
      </w:r>
      <w:r w:rsidR="002F541D" w:rsidRPr="00CD586A">
        <w:rPr>
          <w:rFonts w:ascii="Times New Roman" w:hAnsi="Times New Roman" w:cs="Times New Roman"/>
          <w:color w:val="000000"/>
          <w:sz w:val="28"/>
          <w:szCs w:val="28"/>
        </w:rPr>
        <w:t>, 1 часа работы адвоката при выполнении поручения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586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t>. Размер гонорара в твёрдой денежной сумме с учётом оплаты труда за 1 день</w:t>
      </w:r>
      <w:r w:rsidR="002F541D" w:rsidRPr="00CD586A">
        <w:rPr>
          <w:rFonts w:ascii="Times New Roman" w:hAnsi="Times New Roman" w:cs="Times New Roman"/>
          <w:color w:val="000000"/>
          <w:sz w:val="28"/>
          <w:szCs w:val="28"/>
        </w:rPr>
        <w:t xml:space="preserve"> и 1 час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t xml:space="preserve"> участия в судебном заседании определяется вне зависимости от длительности работы в течение дня по гражданскому делу. 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br/>
        <w:t>1</w:t>
      </w:r>
      <w:r w:rsidR="00CD586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t>. Размер гонорара определяется: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7"/>
        <w:gridCol w:w="4288"/>
      </w:tblGrid>
      <w:tr w:rsidR="0086610C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2F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за подготовку искового заявления, жалобы 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- для физических лиц, не имеющих статус индивидуального предпринимателя 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-  для индивидуальных предпринимателей </w:t>
            </w:r>
            <w:r w:rsidR="002F541D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и для 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2F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     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не менее  </w:t>
            </w:r>
            <w:r w:rsidR="002F541D" w:rsidRPr="00CD586A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2F541D" w:rsidRPr="00CD586A">
              <w:rPr>
                <w:rFonts w:ascii="Times New Roman" w:hAnsi="Times New Roman" w:cs="Times New Roman"/>
                <w:sz w:val="28"/>
                <w:szCs w:val="28"/>
              </w:rPr>
              <w:t>, не менее 5000 рублей за один час работы адвоката.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    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не менее  </w:t>
            </w:r>
            <w:r w:rsidR="002F541D" w:rsidRPr="00CD58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 </w:t>
            </w:r>
            <w:r w:rsidR="002F541D" w:rsidRPr="00CD586A">
              <w:rPr>
                <w:rFonts w:ascii="Times New Roman" w:hAnsi="Times New Roman" w:cs="Times New Roman"/>
                <w:sz w:val="28"/>
                <w:szCs w:val="28"/>
              </w:rPr>
              <w:t>, не менее 5000 рублей за один час работы адвоката.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6610C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за сбор доказательств и документов, </w:t>
            </w:r>
            <w:r w:rsidR="002F541D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изучения судебной практики 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необходимых для предъявления иска (жалобы)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2F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не менее  </w:t>
            </w:r>
            <w:r w:rsidR="002F541D" w:rsidRPr="00CD58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 </w:t>
            </w:r>
            <w:r w:rsidR="002F541D" w:rsidRPr="00CD586A">
              <w:rPr>
                <w:rFonts w:ascii="Times New Roman" w:hAnsi="Times New Roman" w:cs="Times New Roman"/>
                <w:sz w:val="28"/>
                <w:szCs w:val="28"/>
              </w:rPr>
              <w:t>, не менее 5000 рублей за один час работы адвоката</w:t>
            </w:r>
          </w:p>
        </w:tc>
      </w:tr>
      <w:tr w:rsidR="0086610C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за подачу в суд искового заявления, жалобы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не менее  2 500 рублей </w:t>
            </w:r>
          </w:p>
        </w:tc>
      </w:tr>
      <w:tr w:rsidR="0086610C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за изучение дела в суде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2F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не менее  </w:t>
            </w:r>
            <w:r w:rsidR="002F541D" w:rsidRPr="00CD58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 </w:t>
            </w:r>
            <w:r w:rsidR="002F541D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, не менее 5000 рублей за один час работы </w:t>
            </w:r>
            <w:r w:rsidR="002F541D" w:rsidRPr="00CD5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адвоката.</w:t>
            </w:r>
          </w:p>
        </w:tc>
      </w:tr>
      <w:tr w:rsidR="0086610C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2F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участие в судебном заседании 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- для физических лиц, не имеющих статус индивидуального предпринимателя 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-  для индивидуальных предпринимателей </w:t>
            </w:r>
            <w:r w:rsidR="002F541D" w:rsidRPr="00CD58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лиц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2F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не менее  </w:t>
            </w:r>
            <w:r w:rsidR="002F541D" w:rsidRPr="00CD58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 за 1 день работы</w:t>
            </w:r>
            <w:r w:rsidR="002F541D" w:rsidRPr="00CD586A">
              <w:rPr>
                <w:rFonts w:ascii="Times New Roman" w:hAnsi="Times New Roman" w:cs="Times New Roman"/>
                <w:sz w:val="28"/>
                <w:szCs w:val="28"/>
              </w:rPr>
              <w:t>, не менее 5000 рублей за один час работы адвоката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не менее  </w:t>
            </w:r>
            <w:r w:rsidR="002F541D" w:rsidRPr="00CD58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 за 1 день работы</w:t>
            </w:r>
            <w:r w:rsidR="002F541D" w:rsidRPr="00CD58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не менее  </w:t>
            </w:r>
            <w:r w:rsidR="002F541D" w:rsidRPr="00CD58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 000 рублей за 1 </w:t>
            </w:r>
            <w:r w:rsidR="002F541D" w:rsidRPr="00CD586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работы </w:t>
            </w:r>
            <w:r w:rsidR="002F541D" w:rsidRPr="00CD586A">
              <w:rPr>
                <w:rFonts w:ascii="Times New Roman" w:hAnsi="Times New Roman" w:cs="Times New Roman"/>
                <w:sz w:val="28"/>
                <w:szCs w:val="28"/>
              </w:rPr>
              <w:t>адвоката.</w:t>
            </w:r>
          </w:p>
        </w:tc>
      </w:tr>
      <w:tr w:rsidR="0086610C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2F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за составление апелляционной, кассационной   жалобы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2F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не менее  </w:t>
            </w:r>
            <w:r w:rsidR="002F541D" w:rsidRPr="00CD58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 по обычному делу и не менее  </w:t>
            </w:r>
            <w:r w:rsidR="002F541D" w:rsidRPr="00CD586A">
              <w:rPr>
                <w:rFonts w:ascii="Times New Roman" w:hAnsi="Times New Roman" w:cs="Times New Roman"/>
                <w:sz w:val="28"/>
                <w:szCs w:val="28"/>
              </w:rPr>
              <w:t>5000 рублей за один час работы адвоката.</w:t>
            </w:r>
          </w:p>
        </w:tc>
      </w:tr>
      <w:tr w:rsidR="0086610C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86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за участие в суде апелляционной, кассационной  инстанции 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- для физических лиц, не имеющих статус индивидуального предпринимателя 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-  для индивидуальных предпринимателей </w:t>
            </w:r>
            <w:r w:rsidR="0086610C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86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F541D" w:rsidRPr="00CD58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е менее  </w:t>
            </w:r>
            <w:r w:rsidR="002F541D" w:rsidRPr="00CD58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 за 1 день</w:t>
            </w:r>
            <w:r w:rsidR="002F541D" w:rsidRPr="00CD586A">
              <w:rPr>
                <w:rFonts w:ascii="Times New Roman" w:hAnsi="Times New Roman" w:cs="Times New Roman"/>
                <w:sz w:val="28"/>
                <w:szCs w:val="28"/>
              </w:rPr>
              <w:t>, не менее 5000 рублей за один час работы адвоката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не менее  </w:t>
            </w:r>
            <w:r w:rsidR="0086610C" w:rsidRPr="00CD58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 за 1 день </w:t>
            </w:r>
            <w:r w:rsidR="0086610C" w:rsidRPr="00CD586A">
              <w:rPr>
                <w:rFonts w:ascii="Times New Roman" w:hAnsi="Times New Roman" w:cs="Times New Roman"/>
                <w:sz w:val="28"/>
                <w:szCs w:val="28"/>
              </w:rPr>
              <w:t>работы, не мене 5000 рублей за один час работы адвоката.</w:t>
            </w:r>
          </w:p>
        </w:tc>
      </w:tr>
      <w:tr w:rsidR="0086610C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за участие в исполнительном производстве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86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не менее  </w:t>
            </w:r>
            <w:r w:rsidR="0086610C" w:rsidRPr="00CD58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 за 1 день</w:t>
            </w:r>
            <w:r w:rsidR="0086610C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работы адвоката, </w:t>
            </w:r>
            <w:r w:rsidR="001F6128" w:rsidRPr="00CD586A">
              <w:rPr>
                <w:rFonts w:ascii="Times New Roman" w:hAnsi="Times New Roman" w:cs="Times New Roman"/>
                <w:sz w:val="28"/>
                <w:szCs w:val="28"/>
              </w:rPr>
              <w:t>не менее 5000 рублей за один час работы.</w:t>
            </w:r>
          </w:p>
        </w:tc>
      </w:tr>
    </w:tbl>
    <w:p w:rsidR="00206D8F" w:rsidRPr="00CD586A" w:rsidRDefault="00206D8F" w:rsidP="00206D8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D5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Размер гонорара за ведение арбитражных дел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5"/>
        <w:gridCol w:w="5060"/>
      </w:tblGrid>
      <w:tr w:rsidR="005C4993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1F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</w:t>
            </w:r>
            <w:r w:rsidR="001F6128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юридическую консультацию не более 1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1F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F6128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 3 000 рублей</w:t>
            </w:r>
          </w:p>
        </w:tc>
      </w:tr>
      <w:tr w:rsidR="005C4993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1F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за работу</w:t>
            </w:r>
            <w:r w:rsidR="001F6128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по изучению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 w:rsidR="001F6128" w:rsidRPr="00CD586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доверителя</w:t>
            </w:r>
            <w:r w:rsidR="001F6128" w:rsidRPr="00CD586A">
              <w:rPr>
                <w:rFonts w:ascii="Times New Roman" w:hAnsi="Times New Roman" w:cs="Times New Roman"/>
                <w:sz w:val="28"/>
                <w:szCs w:val="28"/>
              </w:rPr>
              <w:t>, изучение судебной практики.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1F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F6128" w:rsidRPr="00CD586A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="001F6128" w:rsidRPr="00CD58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  <w:r w:rsidR="001F6128" w:rsidRPr="00CD586A">
              <w:rPr>
                <w:rFonts w:ascii="Times New Roman" w:hAnsi="Times New Roman" w:cs="Times New Roman"/>
                <w:sz w:val="28"/>
                <w:szCs w:val="28"/>
              </w:rPr>
              <w:t>, не менее 5000 рублей за один час работы адвоката.</w:t>
            </w:r>
          </w:p>
        </w:tc>
      </w:tr>
      <w:tr w:rsidR="005C4993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за составление искового заявления, отзыва на исковое заявление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1F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F6128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не менее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="001F6128" w:rsidRPr="00CD58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  <w:r w:rsidR="001F6128" w:rsidRPr="00CD586A">
              <w:rPr>
                <w:rFonts w:ascii="Times New Roman" w:hAnsi="Times New Roman" w:cs="Times New Roman"/>
                <w:sz w:val="28"/>
                <w:szCs w:val="28"/>
              </w:rPr>
              <w:t>, не менее 5000 рублей за один час работы адвоката</w:t>
            </w:r>
          </w:p>
        </w:tc>
      </w:tr>
      <w:tr w:rsidR="005C4993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128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участие в судебном заседании</w:t>
            </w:r>
          </w:p>
          <w:p w:rsidR="00206D8F" w:rsidRPr="00CD586A" w:rsidRDefault="001F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( 1 день)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1F6128" w:rsidP="001F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 1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за один день 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адвоката, не менее 5000 рублей за один час работы адвоката</w:t>
            </w:r>
          </w:p>
        </w:tc>
      </w:tr>
      <w:tr w:rsidR="001F6128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 xml:space="preserve">за составление </w:t>
            </w:r>
            <w:r w:rsidR="001F6128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подготовку 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апелляционной и кассационной 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1F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не менее  20 000 рублей</w:t>
            </w:r>
            <w:r w:rsidR="001F6128" w:rsidRPr="00CD586A">
              <w:rPr>
                <w:rFonts w:ascii="Times New Roman" w:hAnsi="Times New Roman" w:cs="Times New Roman"/>
                <w:sz w:val="28"/>
                <w:szCs w:val="28"/>
              </w:rPr>
              <w:t>, не менее 5000 рублей за один час работы.</w:t>
            </w:r>
          </w:p>
        </w:tc>
      </w:tr>
      <w:tr w:rsidR="001F6128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3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2B59" w:rsidRPr="00CD586A">
              <w:rPr>
                <w:rFonts w:ascii="Times New Roman" w:hAnsi="Times New Roman" w:cs="Times New Roman"/>
                <w:sz w:val="28"/>
                <w:szCs w:val="28"/>
              </w:rPr>
              <w:t>за участие в судебном заседании в зависимости от суммы исковых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7E2B59" w:rsidP="003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Не менее 10% от суммы исковых требований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206D8F" w:rsidRPr="00CD586A" w:rsidRDefault="00206D8F" w:rsidP="00206D8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D5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Размер гонорара за иную юридическую помощь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8"/>
        <w:gridCol w:w="5627"/>
      </w:tblGrid>
      <w:tr w:rsidR="00385EA3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за представление интересов доверителя в государственных органах, органах местного самоуправления и в налоговых органах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3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не менее  </w:t>
            </w:r>
            <w:r w:rsidR="00385EA3" w:rsidRPr="00CD58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 за 1 день работы </w:t>
            </w:r>
            <w:r w:rsidR="00385EA3" w:rsidRPr="00CD586A">
              <w:rPr>
                <w:rFonts w:ascii="Times New Roman" w:hAnsi="Times New Roman" w:cs="Times New Roman"/>
                <w:sz w:val="28"/>
                <w:szCs w:val="28"/>
              </w:rPr>
              <w:t>, не менее 5000 рублей за один час работы адвоката</w:t>
            </w:r>
          </w:p>
        </w:tc>
      </w:tr>
      <w:tr w:rsidR="00385EA3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за юридическое обслуживание</w:t>
            </w:r>
            <w:r w:rsidR="00385EA3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предпринимателей и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3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не менее  </w:t>
            </w:r>
            <w:r w:rsidR="00385EA3" w:rsidRPr="00CD58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 в месяц</w:t>
            </w:r>
          </w:p>
        </w:tc>
      </w:tr>
      <w:tr w:rsidR="00385EA3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за составление</w:t>
            </w:r>
            <w:r w:rsidR="00385EA3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подготовку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жалобы в Конституционный суд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не менее  20 000 рублей</w:t>
            </w:r>
            <w:r w:rsidR="00385EA3" w:rsidRPr="00CD586A">
              <w:rPr>
                <w:rFonts w:ascii="Times New Roman" w:hAnsi="Times New Roman" w:cs="Times New Roman"/>
                <w:sz w:val="28"/>
                <w:szCs w:val="28"/>
              </w:rPr>
              <w:t>, не менее 5000 рублей за один час работы.</w:t>
            </w:r>
          </w:p>
        </w:tc>
      </w:tr>
      <w:tr w:rsidR="00385EA3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3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за составление</w:t>
            </w:r>
            <w:r w:rsidR="00385EA3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подготовку 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жалобы в Европейский суд по правам человека </w:t>
            </w:r>
            <w:r w:rsidR="00385EA3" w:rsidRPr="00CD586A">
              <w:rPr>
                <w:rFonts w:ascii="Times New Roman" w:hAnsi="Times New Roman" w:cs="Times New Roman"/>
                <w:sz w:val="28"/>
                <w:szCs w:val="28"/>
              </w:rPr>
              <w:t>( без привлечения иных специалистов)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3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не менее  </w:t>
            </w:r>
            <w:r w:rsidR="00385EA3" w:rsidRPr="00CD58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  <w:r w:rsidR="00385EA3" w:rsidRPr="00CD586A">
              <w:rPr>
                <w:rFonts w:ascii="Times New Roman" w:hAnsi="Times New Roman" w:cs="Times New Roman"/>
                <w:sz w:val="28"/>
                <w:szCs w:val="28"/>
              </w:rPr>
              <w:t>, не менее 5000 рублей за один час работы</w:t>
            </w:r>
          </w:p>
        </w:tc>
      </w:tr>
      <w:tr w:rsidR="00385EA3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EA3" w:rsidRPr="00CD586A" w:rsidRDefault="00385EA3" w:rsidP="003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За командировочные расходы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EA3" w:rsidRPr="00CD586A" w:rsidRDefault="007E2B59" w:rsidP="005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Командировочные расходы (полностью оплачиваются Доверителем)</w:t>
            </w:r>
            <w:r w:rsidRPr="00CD58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Доверитель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обязан предварительно и заблаговременно оплачивать </w:t>
            </w:r>
            <w:r w:rsidRPr="00CD58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Адвокату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проезд, транспортные и 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амортизационные (в случае выезда на автотранспорте адвоката) расходы, проживание в комфортабельном одноместном номере благоустроенной гостиницы (арендованного жилья), трёхразовое питание в предприятии общепита, суточные расходы в сумме 7</w:t>
            </w:r>
            <w:r w:rsidRPr="00CD58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000 (</w:t>
            </w:r>
            <w:r w:rsidR="005D28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семь</w:t>
            </w:r>
            <w:r w:rsidRPr="00CD58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тысяч) </w:t>
            </w:r>
            <w:r w:rsidR="005C4993" w:rsidRPr="00CD58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рублей</w:t>
            </w:r>
            <w:r w:rsidR="005C4993" w:rsidRPr="00CD586A">
              <w:rPr>
                <w:rFonts w:ascii="Times New Roman" w:hAnsi="Times New Roman" w:cs="Times New Roman"/>
                <w:sz w:val="28"/>
                <w:szCs w:val="28"/>
              </w:rPr>
              <w:t>, сотовую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связь и междугородние переговоры. Кроме того </w:t>
            </w:r>
            <w:r w:rsidRPr="00CD58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Доверитель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оплачивает технические расходы которые по договорённости Адвоката с </w:t>
            </w:r>
            <w:r w:rsidRPr="00CD58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Доверителем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будут признаны необходимыми для выполнения Адвокатом поручения </w:t>
            </w:r>
            <w:r w:rsidRPr="00CD58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Доверителя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отражённого в настоящем соглашении (распечатывание копий документов, технические средства для этого и т.п.)</w:t>
            </w:r>
          </w:p>
        </w:tc>
      </w:tr>
    </w:tbl>
    <w:p w:rsidR="00206D8F" w:rsidRPr="00CD586A" w:rsidRDefault="00206D8F" w:rsidP="00206D8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D586A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CD5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VII. Компенсация расходов адвоката, связанных с исполнением поручения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br/>
        <w:t>1</w:t>
      </w:r>
      <w:r w:rsidR="00CD586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t>. В соглашении может быть предусмотрена компенсация фактических расходов адвоката, связанных с выполнением поручения: транспортных расходов, расходов на питание и проживание, технических расходов (ксерокопирование, услуги связи, аудио- и видеозапись, прокат технических средств и т.п.) – в объёме фактически понесённых и подтверждённых адвокатом документально расходов. 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br/>
        <w:t>  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VIII. Полномочия руководителя адвокатского образования или его филиала в сфере определения минимального размера гонорара 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br/>
        <w:t>1</w:t>
      </w:r>
      <w:r w:rsidR="00CD58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t>. В тех случаях, когда обратившийся за юридической помощью готов заключить с адвокатом соглашение об оплате юридической помощи, но ссылается при этом на низкую платёжеспособность, руководитель адвокатского образования или его филиала может выйти за пределы рекомендуемых размеров минимальной оплаты труда и совместно с адвокатом, принимающим поручение, определить размер оплаты труда по соглашению с обратившимся. 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br/>
        <w:t>  </w:t>
      </w:r>
    </w:p>
    <w:sectPr w:rsidR="00206D8F" w:rsidRPr="00CD586A" w:rsidSect="00256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43" w:rsidRDefault="00B01343" w:rsidP="003F65B1">
      <w:pPr>
        <w:spacing w:after="0" w:line="240" w:lineRule="auto"/>
      </w:pPr>
      <w:r>
        <w:separator/>
      </w:r>
    </w:p>
  </w:endnote>
  <w:endnote w:type="continuationSeparator" w:id="1">
    <w:p w:rsidR="00B01343" w:rsidRDefault="00B01343" w:rsidP="003F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europecond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B1" w:rsidRDefault="003F65B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B1" w:rsidRDefault="003F65B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B1" w:rsidRDefault="003F65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43" w:rsidRDefault="00B01343" w:rsidP="003F65B1">
      <w:pPr>
        <w:spacing w:after="0" w:line="240" w:lineRule="auto"/>
      </w:pPr>
      <w:r>
        <w:separator/>
      </w:r>
    </w:p>
  </w:footnote>
  <w:footnote w:type="continuationSeparator" w:id="1">
    <w:p w:rsidR="00B01343" w:rsidRDefault="00B01343" w:rsidP="003F6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B1" w:rsidRDefault="003F65B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157"/>
      <w:docPartObj>
        <w:docPartGallery w:val="Page Numbers (Top of Page)"/>
        <w:docPartUnique/>
      </w:docPartObj>
    </w:sdtPr>
    <w:sdtContent>
      <w:p w:rsidR="003F65B1" w:rsidRDefault="003F65B1">
        <w:pPr>
          <w:pStyle w:val="a8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3F65B1" w:rsidRDefault="003F65B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B1" w:rsidRDefault="003F65B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48E"/>
    <w:multiLevelType w:val="multilevel"/>
    <w:tmpl w:val="FC76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54982"/>
    <w:multiLevelType w:val="hybridMultilevel"/>
    <w:tmpl w:val="1BF04904"/>
    <w:lvl w:ilvl="0" w:tplc="909E6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1159D"/>
    <w:multiLevelType w:val="multilevel"/>
    <w:tmpl w:val="A242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417"/>
    <w:rsid w:val="00030DC6"/>
    <w:rsid w:val="001F6128"/>
    <w:rsid w:val="00206D8F"/>
    <w:rsid w:val="0025636A"/>
    <w:rsid w:val="00263D12"/>
    <w:rsid w:val="002F541D"/>
    <w:rsid w:val="00385EA3"/>
    <w:rsid w:val="003B4A7D"/>
    <w:rsid w:val="003F65B1"/>
    <w:rsid w:val="005029C6"/>
    <w:rsid w:val="005C4993"/>
    <w:rsid w:val="005D282C"/>
    <w:rsid w:val="005D6B01"/>
    <w:rsid w:val="005E29B2"/>
    <w:rsid w:val="00720ABD"/>
    <w:rsid w:val="00777ABA"/>
    <w:rsid w:val="007D0364"/>
    <w:rsid w:val="007E2B59"/>
    <w:rsid w:val="0086610C"/>
    <w:rsid w:val="008D7D8C"/>
    <w:rsid w:val="00934417"/>
    <w:rsid w:val="00A76149"/>
    <w:rsid w:val="00AC2F5E"/>
    <w:rsid w:val="00B01343"/>
    <w:rsid w:val="00BA0EFE"/>
    <w:rsid w:val="00C334D1"/>
    <w:rsid w:val="00CD586A"/>
    <w:rsid w:val="00CF0447"/>
    <w:rsid w:val="00CF0E31"/>
    <w:rsid w:val="00D16D8C"/>
    <w:rsid w:val="00DE73F6"/>
    <w:rsid w:val="00E4550F"/>
    <w:rsid w:val="00E82257"/>
    <w:rsid w:val="00E90EAA"/>
    <w:rsid w:val="00EB169B"/>
    <w:rsid w:val="00FD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6A"/>
  </w:style>
  <w:style w:type="paragraph" w:styleId="1">
    <w:name w:val="heading 1"/>
    <w:basedOn w:val="a"/>
    <w:next w:val="a"/>
    <w:link w:val="10"/>
    <w:uiPriority w:val="9"/>
    <w:qFormat/>
    <w:rsid w:val="00206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34417"/>
    <w:pPr>
      <w:spacing w:before="100" w:beforeAutospacing="1" w:after="300" w:line="288" w:lineRule="atLeast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934417"/>
    <w:pPr>
      <w:spacing w:before="100" w:beforeAutospacing="1" w:after="300" w:line="288" w:lineRule="atLeast"/>
      <w:outlineLvl w:val="2"/>
    </w:pPr>
    <w:rPr>
      <w:rFonts w:ascii="inherit" w:eastAsia="Times New Roman" w:hAnsi="inherit" w:cs="Times New Roman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D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D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4417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4417"/>
    <w:rPr>
      <w:rFonts w:ascii="inherit" w:eastAsia="Times New Roman" w:hAnsi="inherit" w:cs="Times New Roman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34417"/>
    <w:rPr>
      <w:strike w:val="0"/>
      <w:dstrike w:val="0"/>
      <w:color w:val="7A0808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934417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6B01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206D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06D8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Emphasis"/>
    <w:basedOn w:val="a0"/>
    <w:uiPriority w:val="20"/>
    <w:qFormat/>
    <w:rsid w:val="00206D8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06D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review">
    <w:name w:val="preview"/>
    <w:basedOn w:val="a"/>
    <w:rsid w:val="0020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206D8F"/>
  </w:style>
  <w:style w:type="paragraph" w:styleId="a8">
    <w:name w:val="header"/>
    <w:basedOn w:val="a"/>
    <w:link w:val="a9"/>
    <w:uiPriority w:val="99"/>
    <w:unhideWhenUsed/>
    <w:rsid w:val="003F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65B1"/>
  </w:style>
  <w:style w:type="paragraph" w:styleId="aa">
    <w:name w:val="footer"/>
    <w:basedOn w:val="a"/>
    <w:link w:val="ab"/>
    <w:uiPriority w:val="99"/>
    <w:semiHidden/>
    <w:unhideWhenUsed/>
    <w:rsid w:val="003F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6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4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70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8618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308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</cp:revision>
  <cp:lastPrinted>2019-02-09T05:16:00Z</cp:lastPrinted>
  <dcterms:created xsi:type="dcterms:W3CDTF">2019-02-11T03:29:00Z</dcterms:created>
  <dcterms:modified xsi:type="dcterms:W3CDTF">2019-02-12T03:50:00Z</dcterms:modified>
</cp:coreProperties>
</file>